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703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, каб. 3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потерпевшей </w:t>
      </w:r>
      <w:r>
        <w:rPr>
          <w:rStyle w:val="cat-UserDefinedgrp-38rplc-6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ст.6.1.1 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Волковой Татьяны Валерьевны, </w:t>
      </w:r>
      <w:r>
        <w:rPr>
          <w:rStyle w:val="cat-UserDefinedgrp-37rplc-1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28.07.2023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районе д. 53/2 по ул. Крылова в г. Сургуте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возникших неприязненных отношений </w:t>
      </w:r>
      <w:r>
        <w:rPr>
          <w:rFonts w:ascii="Times New Roman" w:eastAsia="Times New Roman" w:hAnsi="Times New Roman" w:cs="Times New Roman"/>
          <w:sz w:val="28"/>
          <w:szCs w:val="28"/>
        </w:rPr>
        <w:t>Волкова Т.В.</w:t>
      </w:r>
      <w:r>
        <w:rPr>
          <w:rFonts w:ascii="Times New Roman" w:eastAsia="Times New Roman" w:hAnsi="Times New Roman" w:cs="Times New Roman"/>
          <w:sz w:val="28"/>
          <w:szCs w:val="28"/>
        </w:rPr>
        <w:t>, действуя умышленно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реализуя свой внезапно возникший умысел на причинение физической боли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толкнула в область груди и левого плеча, 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>нанес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несколько ударов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</w:rPr>
        <w:t>й рук</w:t>
      </w:r>
      <w:r>
        <w:rPr>
          <w:rFonts w:ascii="Times New Roman" w:eastAsia="Times New Roman" w:hAnsi="Times New Roman" w:cs="Times New Roman"/>
          <w:sz w:val="28"/>
          <w:szCs w:val="28"/>
        </w:rPr>
        <w:t>ой в область лица, после чего, дважды с силой толкнула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припаркованные автомобили, далее стала хватать </w:t>
      </w:r>
      <w:r>
        <w:rPr>
          <w:rStyle w:val="cat-UserDefinedgrp-40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волосы и шею и нанесла около 4-х ударов ногой в область правой ноги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причинив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изическую боль </w:t>
      </w:r>
      <w:r>
        <w:rPr>
          <w:rFonts w:ascii="Times New Roman" w:eastAsia="Times New Roman" w:hAnsi="Times New Roman" w:cs="Times New Roman"/>
          <w:sz w:val="28"/>
          <w:szCs w:val="28"/>
        </w:rPr>
        <w:t>и телесные повреждения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заключению эксперта от </w:t>
      </w:r>
      <w:r>
        <w:rPr>
          <w:rFonts w:ascii="Times New Roman" w:eastAsia="Times New Roman" w:hAnsi="Times New Roman" w:cs="Times New Roman"/>
          <w:sz w:val="28"/>
          <w:szCs w:val="28"/>
        </w:rPr>
        <w:t>01.08.2023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3390</w:t>
      </w:r>
      <w:r>
        <w:rPr>
          <w:rFonts w:ascii="Times New Roman" w:eastAsia="Times New Roman" w:hAnsi="Times New Roman" w:cs="Times New Roman"/>
          <w:sz w:val="28"/>
          <w:szCs w:val="28"/>
        </w:rPr>
        <w:t>, данные повреждения не причинили вреда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не повлекли последствия, указанные в ст. 115 УК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Волкова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просила рассмотреть дело без ее участия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других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Волковой Т.В.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подтвердила обстоятельства административного правонарушения, изложенные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протоколе об административном правонарушении, просила привлечь Волкову Т.В. к административной ответственности, иных ходатайств не заявляла.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потерпевшей </w:t>
      </w:r>
      <w:r>
        <w:rPr>
          <w:rStyle w:val="cat-UserDefinedgrp-42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поддержали позицию своей представляемой </w:t>
      </w:r>
      <w:r>
        <w:rPr>
          <w:rStyle w:val="cat-UserDefinedgrp-43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 не заявлял.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Волкова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07.12.2024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28.07.2023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мин., </w:t>
      </w:r>
      <w:r>
        <w:rPr>
          <w:rFonts w:ascii="Times New Roman" w:eastAsia="Times New Roman" w:hAnsi="Times New Roman" w:cs="Times New Roman"/>
          <w:sz w:val="28"/>
          <w:szCs w:val="28"/>
        </w:rPr>
        <w:t>в районе д. 53/2 по ул. Крылова в г. Сургуте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ходе возникших неприязненных отношений </w:t>
      </w:r>
      <w:r>
        <w:rPr>
          <w:rFonts w:ascii="Times New Roman" w:eastAsia="Times New Roman" w:hAnsi="Times New Roman" w:cs="Times New Roman"/>
          <w:sz w:val="28"/>
          <w:szCs w:val="28"/>
        </w:rPr>
        <w:t>Волкова Т.В.</w:t>
      </w:r>
      <w:r>
        <w:rPr>
          <w:rFonts w:ascii="Times New Roman" w:eastAsia="Times New Roman" w:hAnsi="Times New Roman" w:cs="Times New Roman"/>
          <w:sz w:val="28"/>
          <w:szCs w:val="28"/>
        </w:rPr>
        <w:t>, действуя умышленно, реализуя свой внезапно возникший умысел на причинение физической боли потерпевшей,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толкнула в область груди и левого плеча, 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>нанес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несколько ударов </w:t>
      </w:r>
      <w:r>
        <w:rPr>
          <w:rFonts w:ascii="Times New Roman" w:eastAsia="Times New Roman" w:hAnsi="Times New Roman" w:cs="Times New Roman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</w:rPr>
        <w:t>й рукой в область лица, после чего, дважды с силой толкнула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припаркованные автомобили, далее стала хватать </w:t>
      </w:r>
      <w:r>
        <w:rPr>
          <w:rStyle w:val="cat-UserDefinedgrp-40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волосы и шею и нанесла около 4-х ударов ногой в область правой ноги</w:t>
      </w:r>
      <w:r>
        <w:rPr>
          <w:rFonts w:ascii="Times New Roman" w:eastAsia="Times New Roman" w:hAnsi="Times New Roman" w:cs="Times New Roman"/>
          <w:sz w:val="28"/>
          <w:szCs w:val="28"/>
        </w:rPr>
        <w:t>, причинив 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физическую боль и телесные повреждения, согласно заключению эксперта от </w:t>
      </w:r>
      <w:r>
        <w:rPr>
          <w:rFonts w:ascii="Times New Roman" w:eastAsia="Times New Roman" w:hAnsi="Times New Roman" w:cs="Times New Roman"/>
          <w:sz w:val="28"/>
          <w:szCs w:val="28"/>
        </w:rPr>
        <w:t>01.08.2023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3390</w:t>
      </w:r>
      <w:r>
        <w:rPr>
          <w:rFonts w:ascii="Times New Roman" w:eastAsia="Times New Roman" w:hAnsi="Times New Roman" w:cs="Times New Roman"/>
          <w:sz w:val="28"/>
          <w:szCs w:val="28"/>
        </w:rPr>
        <w:t>, данные повреждения не причинили вреда здоровью и не повлекли последствия, указанные в ст. 115 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>отказе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возбуждении уголовного дела,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рапортами сотрудников полиции;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записью КУСП;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решения начальника от 28.07.2023,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заявлением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протокола осмотра места происшествия от 24.08.2023, с фототаблицей,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назначении судебно-медицинской экспертизы,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заключением эксперта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3390 от </w:t>
      </w:r>
      <w:r>
        <w:rPr>
          <w:rFonts w:ascii="Times New Roman" w:eastAsia="Times New Roman" w:hAnsi="Times New Roman" w:cs="Times New Roman"/>
          <w:sz w:val="28"/>
          <w:szCs w:val="28"/>
        </w:rPr>
        <w:t>01.08.2023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sz w:val="28"/>
          <w:szCs w:val="28"/>
        </w:rPr>
        <w:t>бъяснением 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3rplc-5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Волковой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выписки из медицинской карты стационарного больного № 12575,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видеофинксация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совокупность доказательств позволяет суду сделать вывод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Волкова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6.1.1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Несмотря на отсутствие в представленных документах вывода должностного лица, составившего протокол об административном правонарушении, о квалификации объективной стороны деяния </w:t>
      </w:r>
      <w:r>
        <w:rPr>
          <w:rFonts w:ascii="Times New Roman" w:eastAsia="Times New Roman" w:hAnsi="Times New Roman" w:cs="Times New Roman"/>
          <w:sz w:val="28"/>
          <w:szCs w:val="28"/>
        </w:rPr>
        <w:t>Волкова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нанесения побоев или совершения иных насильственных действий,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Волкова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ст. 6.1.1 КоАП РФ как </w:t>
      </w:r>
      <w:r>
        <w:rPr>
          <w:rFonts w:ascii="Times New Roman" w:eastAsia="Times New Roman" w:hAnsi="Times New Roman" w:cs="Times New Roman"/>
          <w:sz w:val="28"/>
          <w:szCs w:val="28"/>
        </w:rPr>
        <w:t>нанесение побоев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 29.2 КоАП РФ, исключающих возможность рассмотрения дела,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усматривает.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предусмотренным ст. 4.3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Волкову Татьяну Валерьевну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десяти </w:t>
      </w:r>
      <w:r>
        <w:rPr>
          <w:rFonts w:ascii="Times New Roman" w:eastAsia="Times New Roman" w:hAnsi="Times New Roman" w:cs="Times New Roman"/>
          <w:sz w:val="28"/>
          <w:szCs w:val="28"/>
        </w:rPr>
        <w:t>тысяч) рублей 00 копеек.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</w:t>
      </w:r>
      <w:r>
        <w:rPr>
          <w:rFonts w:ascii="Times New Roman" w:eastAsia="Times New Roman" w:hAnsi="Times New Roman" w:cs="Times New Roman"/>
          <w:sz w:val="28"/>
          <w:szCs w:val="28"/>
        </w:rPr>
        <w:t>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</w:t>
      </w:r>
      <w:r>
        <w:rPr>
          <w:rFonts w:ascii="Times New Roman" w:eastAsia="Times New Roman" w:hAnsi="Times New Roman" w:cs="Times New Roman"/>
          <w:sz w:val="20"/>
          <w:szCs w:val="20"/>
        </w:rPr>
        <w:t>72</w:t>
      </w:r>
      <w:r>
        <w:rPr>
          <w:rFonts w:ascii="Times New Roman" w:eastAsia="Times New Roman" w:hAnsi="Times New Roman" w:cs="Times New Roman"/>
          <w:sz w:val="20"/>
          <w:szCs w:val="20"/>
        </w:rPr>
        <w:t>011601063010101140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УИН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0412365400665007032506131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87734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8rplc-6">
    <w:name w:val="cat-UserDefined grp-38 rplc-6"/>
    <w:basedOn w:val="DefaultParagraphFont"/>
  </w:style>
  <w:style w:type="character" w:customStyle="1" w:styleId="cat-UserDefinedgrp-37rplc-11">
    <w:name w:val="cat-UserDefined grp-37 rplc-11"/>
    <w:basedOn w:val="DefaultParagraphFont"/>
  </w:style>
  <w:style w:type="character" w:customStyle="1" w:styleId="cat-UserDefinedgrp-39rplc-24">
    <w:name w:val="cat-UserDefined grp-39 rplc-24"/>
    <w:basedOn w:val="DefaultParagraphFont"/>
  </w:style>
  <w:style w:type="character" w:customStyle="1" w:styleId="cat-UserDefinedgrp-40rplc-26">
    <w:name w:val="cat-UserDefined grp-40 rplc-26"/>
    <w:basedOn w:val="DefaultParagraphFont"/>
  </w:style>
  <w:style w:type="character" w:customStyle="1" w:styleId="cat-UserDefinedgrp-41rplc-30">
    <w:name w:val="cat-UserDefined grp-41 rplc-30"/>
    <w:basedOn w:val="DefaultParagraphFont"/>
  </w:style>
  <w:style w:type="character" w:customStyle="1" w:styleId="cat-UserDefinedgrp-42rplc-33">
    <w:name w:val="cat-UserDefined grp-42 rplc-33"/>
    <w:basedOn w:val="DefaultParagraphFont"/>
  </w:style>
  <w:style w:type="character" w:customStyle="1" w:styleId="cat-UserDefinedgrp-43rplc-36">
    <w:name w:val="cat-UserDefined grp-43 rplc-36"/>
    <w:basedOn w:val="DefaultParagraphFont"/>
  </w:style>
  <w:style w:type="character" w:customStyle="1" w:styleId="cat-UserDefinedgrp-39rplc-44">
    <w:name w:val="cat-UserDefined grp-39 rplc-44"/>
    <w:basedOn w:val="DefaultParagraphFont"/>
  </w:style>
  <w:style w:type="character" w:customStyle="1" w:styleId="cat-UserDefinedgrp-40rplc-46">
    <w:name w:val="cat-UserDefined grp-40 rplc-46"/>
    <w:basedOn w:val="DefaultParagraphFont"/>
  </w:style>
  <w:style w:type="character" w:customStyle="1" w:styleId="cat-UserDefinedgrp-43rplc-53">
    <w:name w:val="cat-UserDefined grp-43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E023B-600D-4ED7-8E5D-55F8F576CEC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